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F42" w:rsidRDefault="00393F42" w:rsidP="00393F42">
      <w:pPr>
        <w:rPr>
          <w:bCs/>
          <w:i/>
          <w:iCs/>
          <w:sz w:val="28"/>
        </w:rPr>
      </w:pPr>
      <w:r w:rsidRPr="003D08B7">
        <w:rPr>
          <w:b/>
          <w:bCs/>
          <w:sz w:val="28"/>
          <w:szCs w:val="28"/>
        </w:rPr>
        <w:t xml:space="preserve">Netvařte se tak </w:t>
      </w:r>
      <w:r>
        <w:rPr>
          <w:b/>
          <w:bCs/>
          <w:sz w:val="28"/>
          <w:szCs w:val="28"/>
        </w:rPr>
        <w:t xml:space="preserve">strašně </w:t>
      </w:r>
      <w:r w:rsidRPr="003D08B7">
        <w:rPr>
          <w:b/>
          <w:bCs/>
          <w:sz w:val="28"/>
          <w:szCs w:val="28"/>
        </w:rPr>
        <w:t>kysel</w:t>
      </w:r>
      <w:r>
        <w:rPr>
          <w:b/>
          <w:bCs/>
          <w:sz w:val="28"/>
          <w:szCs w:val="28"/>
        </w:rPr>
        <w:t>e</w:t>
      </w:r>
      <w:r w:rsidRPr="003D08B7">
        <w:rPr>
          <w:b/>
          <w:bCs/>
          <w:sz w:val="28"/>
          <w:szCs w:val="28"/>
        </w:rPr>
        <w:t xml:space="preserve"> (rozšířen</w:t>
      </w:r>
      <w:r>
        <w:rPr>
          <w:b/>
          <w:bCs/>
          <w:sz w:val="28"/>
          <w:szCs w:val="28"/>
        </w:rPr>
        <w:t xml:space="preserve">á </w:t>
      </w:r>
      <w:proofErr w:type="gramStart"/>
      <w:r>
        <w:rPr>
          <w:b/>
          <w:bCs/>
          <w:sz w:val="28"/>
          <w:szCs w:val="28"/>
        </w:rPr>
        <w:t>varianta</w:t>
      </w:r>
      <w:r w:rsidRPr="003D08B7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 w:rsidRPr="005771CE">
        <w:rPr>
          <w:bCs/>
          <w:i/>
          <w:iCs/>
          <w:sz w:val="28"/>
        </w:rPr>
        <w:t>(</w:t>
      </w:r>
      <w:r w:rsidRPr="005771CE">
        <w:rPr>
          <w:i/>
          <w:iCs/>
          <w:sz w:val="28"/>
        </w:rPr>
        <w:t>pracovní</w:t>
      </w:r>
      <w:proofErr w:type="gramEnd"/>
      <w:r w:rsidRPr="005771CE">
        <w:rPr>
          <w:i/>
          <w:iCs/>
          <w:sz w:val="28"/>
        </w:rPr>
        <w:t> list</w:t>
      </w:r>
      <w:r>
        <w:rPr>
          <w:bCs/>
          <w:i/>
          <w:iCs/>
          <w:sz w:val="28"/>
        </w:rPr>
        <w:t> </w:t>
      </w:r>
      <w:r w:rsidRPr="005771CE">
        <w:rPr>
          <w:bCs/>
          <w:i/>
          <w:iCs/>
          <w:sz w:val="28"/>
        </w:rPr>
        <w:t>– zadání)</w:t>
      </w:r>
    </w:p>
    <w:p w:rsidR="00393F42" w:rsidRPr="00251846" w:rsidRDefault="00393F42" w:rsidP="00393F42">
      <w:pPr>
        <w:rPr>
          <w:szCs w:val="24"/>
        </w:rPr>
      </w:pPr>
      <w:r w:rsidRPr="00251846">
        <w:rPr>
          <w:szCs w:val="24"/>
        </w:rPr>
        <w:t xml:space="preserve">Pomocí aplikace </w:t>
      </w:r>
      <w:proofErr w:type="spellStart"/>
      <w:r w:rsidRPr="007A375B">
        <w:rPr>
          <w:i/>
          <w:iCs/>
          <w:szCs w:val="24"/>
        </w:rPr>
        <w:t>PhE</w:t>
      </w:r>
      <w:r>
        <w:rPr>
          <w:i/>
          <w:iCs/>
          <w:szCs w:val="24"/>
        </w:rPr>
        <w:t>T</w:t>
      </w:r>
      <w:proofErr w:type="spellEnd"/>
      <w:r w:rsidRPr="007A375B">
        <w:rPr>
          <w:i/>
          <w:iCs/>
          <w:szCs w:val="24"/>
        </w:rPr>
        <w:t xml:space="preserve"> </w:t>
      </w:r>
      <w:proofErr w:type="spellStart"/>
      <w:r w:rsidRPr="007A375B">
        <w:rPr>
          <w:i/>
          <w:iCs/>
          <w:szCs w:val="24"/>
        </w:rPr>
        <w:t>Interactive</w:t>
      </w:r>
      <w:proofErr w:type="spellEnd"/>
      <w:r w:rsidRPr="007A375B">
        <w:rPr>
          <w:i/>
          <w:iCs/>
          <w:szCs w:val="24"/>
        </w:rPr>
        <w:t xml:space="preserve"> </w:t>
      </w:r>
      <w:proofErr w:type="spellStart"/>
      <w:r w:rsidRPr="007A375B">
        <w:rPr>
          <w:i/>
          <w:iCs/>
          <w:szCs w:val="24"/>
        </w:rPr>
        <w:t>Simulation</w:t>
      </w:r>
      <w:proofErr w:type="spellEnd"/>
      <w:r>
        <w:rPr>
          <w:szCs w:val="24"/>
        </w:rPr>
        <w:t xml:space="preserve">, </w:t>
      </w:r>
      <w:r w:rsidRPr="007A375B">
        <w:rPr>
          <w:i/>
          <w:iCs/>
          <w:szCs w:val="24"/>
        </w:rPr>
        <w:t>simulace</w:t>
      </w:r>
      <w:r>
        <w:rPr>
          <w:szCs w:val="24"/>
        </w:rPr>
        <w:t xml:space="preserve"> části s názvem</w:t>
      </w:r>
      <w:r w:rsidRPr="007A375B">
        <w:rPr>
          <w:i/>
          <w:iCs/>
          <w:szCs w:val="24"/>
        </w:rPr>
        <w:t xml:space="preserve"> pH stupnice (mikro režim)</w:t>
      </w:r>
      <w:r w:rsidRPr="00251846">
        <w:rPr>
          <w:szCs w:val="24"/>
        </w:rPr>
        <w:t>:</w:t>
      </w:r>
    </w:p>
    <w:p w:rsidR="00393F42" w:rsidRPr="007A375B" w:rsidRDefault="00393F42" w:rsidP="00393F42">
      <w:pPr>
        <w:pStyle w:val="Odstavecseseznamem"/>
        <w:numPr>
          <w:ilvl w:val="0"/>
          <w:numId w:val="2"/>
        </w:numPr>
        <w:rPr>
          <w:szCs w:val="24"/>
        </w:rPr>
      </w:pPr>
      <w:r w:rsidRPr="007A375B">
        <w:rPr>
          <w:szCs w:val="24"/>
        </w:rPr>
        <w:t xml:space="preserve">Změřte pH </w:t>
      </w:r>
      <w:r w:rsidRPr="007A375B">
        <w:rPr>
          <w:b/>
          <w:szCs w:val="24"/>
        </w:rPr>
        <w:t>jednoho</w:t>
      </w:r>
      <w:r w:rsidRPr="007A375B">
        <w:rPr>
          <w:szCs w:val="24"/>
        </w:rPr>
        <w:t xml:space="preserve"> </w:t>
      </w:r>
      <w:r w:rsidRPr="00387D26">
        <w:rPr>
          <w:b/>
          <w:bCs/>
          <w:szCs w:val="24"/>
        </w:rPr>
        <w:t>kyselého</w:t>
      </w:r>
      <w:r w:rsidRPr="007A375B">
        <w:rPr>
          <w:szCs w:val="24"/>
        </w:rPr>
        <w:t xml:space="preserve"> vzorku (možnost a) nebo b) v tab</w:t>
      </w:r>
      <w:r>
        <w:rPr>
          <w:szCs w:val="24"/>
        </w:rPr>
        <w:t>ulce</w:t>
      </w:r>
      <w:r w:rsidRPr="007A375B">
        <w:rPr>
          <w:szCs w:val="24"/>
        </w:rPr>
        <w:t xml:space="preserve">) a </w:t>
      </w:r>
      <w:r w:rsidRPr="007A375B">
        <w:rPr>
          <w:b/>
          <w:szCs w:val="24"/>
        </w:rPr>
        <w:t>jednoho</w:t>
      </w:r>
      <w:r w:rsidRPr="007A375B">
        <w:rPr>
          <w:szCs w:val="24"/>
        </w:rPr>
        <w:t xml:space="preserve"> </w:t>
      </w:r>
      <w:r w:rsidRPr="00387D26">
        <w:rPr>
          <w:b/>
          <w:bCs/>
          <w:szCs w:val="24"/>
        </w:rPr>
        <w:t>zásaditého</w:t>
      </w:r>
      <w:r w:rsidRPr="007A375B">
        <w:rPr>
          <w:szCs w:val="24"/>
        </w:rPr>
        <w:t xml:space="preserve"> vzorku (možnost c) nebo d) v tab</w:t>
      </w:r>
      <w:r>
        <w:rPr>
          <w:szCs w:val="24"/>
        </w:rPr>
        <w:t>ulce</w:t>
      </w:r>
      <w:r w:rsidRPr="007A375B">
        <w:rPr>
          <w:szCs w:val="24"/>
        </w:rPr>
        <w:t>), hodnoty zapište do tabulky.</w:t>
      </w:r>
    </w:p>
    <w:p w:rsidR="00393F42" w:rsidRPr="007A375B" w:rsidRDefault="00393F42" w:rsidP="00393F42">
      <w:pPr>
        <w:pStyle w:val="Odstavecseseznamem"/>
        <w:numPr>
          <w:ilvl w:val="0"/>
          <w:numId w:val="2"/>
        </w:numPr>
        <w:rPr>
          <w:szCs w:val="24"/>
        </w:rPr>
      </w:pPr>
      <w:r w:rsidRPr="007A375B">
        <w:rPr>
          <w:szCs w:val="24"/>
        </w:rPr>
        <w:t xml:space="preserve">Pomocí vztahu </w:t>
      </w:r>
      <w:r w:rsidRPr="005E23CB">
        <w:rPr>
          <w:b/>
          <w:bCs/>
          <w:szCs w:val="24"/>
        </w:rPr>
        <w:t xml:space="preserve">pH + </w:t>
      </w:r>
      <w:proofErr w:type="spellStart"/>
      <w:r w:rsidRPr="005E23CB">
        <w:rPr>
          <w:b/>
          <w:bCs/>
          <w:szCs w:val="24"/>
        </w:rPr>
        <w:t>pOH</w:t>
      </w:r>
      <w:proofErr w:type="spellEnd"/>
      <w:r w:rsidRPr="005E23CB">
        <w:rPr>
          <w:b/>
          <w:bCs/>
          <w:szCs w:val="24"/>
        </w:rPr>
        <w:t xml:space="preserve"> =14</w:t>
      </w:r>
      <w:r w:rsidRPr="007A375B">
        <w:rPr>
          <w:szCs w:val="24"/>
        </w:rPr>
        <w:t xml:space="preserve">, </w:t>
      </w:r>
      <w:proofErr w:type="gramStart"/>
      <w:r w:rsidRPr="007A375B">
        <w:rPr>
          <w:szCs w:val="24"/>
        </w:rPr>
        <w:t>vypočítejte</w:t>
      </w:r>
      <w:proofErr w:type="gramEnd"/>
      <w:r w:rsidRPr="007A375B">
        <w:rPr>
          <w:szCs w:val="24"/>
        </w:rPr>
        <w:t xml:space="preserve"> hodnoty </w:t>
      </w:r>
      <w:proofErr w:type="spellStart"/>
      <w:proofErr w:type="gramStart"/>
      <w:r w:rsidRPr="007A375B">
        <w:rPr>
          <w:szCs w:val="24"/>
        </w:rPr>
        <w:t>pOH</w:t>
      </w:r>
      <w:proofErr w:type="spellEnd"/>
      <w:proofErr w:type="gramEnd"/>
      <w:r w:rsidRPr="007A375B">
        <w:rPr>
          <w:szCs w:val="24"/>
        </w:rPr>
        <w:t xml:space="preserve"> a zapište je do tabulky.</w:t>
      </w:r>
    </w:p>
    <w:p w:rsidR="00393F42" w:rsidRPr="007A375B" w:rsidRDefault="00393F42" w:rsidP="00393F42">
      <w:pPr>
        <w:pStyle w:val="Odstavecseseznamem"/>
        <w:numPr>
          <w:ilvl w:val="0"/>
          <w:numId w:val="2"/>
        </w:numPr>
        <w:rPr>
          <w:szCs w:val="24"/>
        </w:rPr>
      </w:pPr>
      <w:r w:rsidRPr="007A375B">
        <w:rPr>
          <w:szCs w:val="24"/>
        </w:rPr>
        <w:t xml:space="preserve">Do tabulky zapište naměřené hodnoty </w:t>
      </w:r>
      <w:proofErr w:type="spellStart"/>
      <w:r w:rsidRPr="007A375B">
        <w:rPr>
          <w:szCs w:val="24"/>
        </w:rPr>
        <w:t>konc</w:t>
      </w:r>
      <w:proofErr w:type="spellEnd"/>
      <w:r w:rsidRPr="007A375B">
        <w:rPr>
          <w:szCs w:val="24"/>
        </w:rPr>
        <w:t>. H</w:t>
      </w:r>
      <w:r w:rsidRPr="007A375B">
        <w:rPr>
          <w:szCs w:val="24"/>
          <w:vertAlign w:val="subscript"/>
        </w:rPr>
        <w:t>3</w:t>
      </w:r>
      <w:r w:rsidRPr="007A375B">
        <w:rPr>
          <w:szCs w:val="24"/>
        </w:rPr>
        <w:t>O</w:t>
      </w:r>
      <w:r w:rsidRPr="007A375B">
        <w:rPr>
          <w:szCs w:val="24"/>
          <w:vertAlign w:val="superscript"/>
        </w:rPr>
        <w:t>+</w:t>
      </w:r>
      <w:r w:rsidRPr="007A375B">
        <w:rPr>
          <w:szCs w:val="24"/>
        </w:rPr>
        <w:t xml:space="preserve"> a </w:t>
      </w:r>
      <w:proofErr w:type="spellStart"/>
      <w:r w:rsidRPr="007A375B">
        <w:rPr>
          <w:szCs w:val="24"/>
        </w:rPr>
        <w:t>konc</w:t>
      </w:r>
      <w:proofErr w:type="spellEnd"/>
      <w:r w:rsidRPr="007A375B">
        <w:rPr>
          <w:szCs w:val="24"/>
        </w:rPr>
        <w:t>. OH</w:t>
      </w:r>
      <w:r w:rsidRPr="007A375B">
        <w:rPr>
          <w:szCs w:val="24"/>
          <w:vertAlign w:val="superscript"/>
        </w:rPr>
        <w:t>-</w:t>
      </w:r>
      <w:r w:rsidRPr="007A375B">
        <w:rPr>
          <w:szCs w:val="24"/>
        </w:rPr>
        <w:t>.</w:t>
      </w:r>
    </w:p>
    <w:p w:rsidR="00393F42" w:rsidRPr="007A375B" w:rsidRDefault="00393F42" w:rsidP="00393F42">
      <w:pPr>
        <w:pStyle w:val="Odstavecseseznamem"/>
        <w:numPr>
          <w:ilvl w:val="0"/>
          <w:numId w:val="2"/>
        </w:numPr>
        <w:rPr>
          <w:szCs w:val="24"/>
        </w:rPr>
      </w:pPr>
      <w:r w:rsidRPr="007A375B">
        <w:rPr>
          <w:szCs w:val="24"/>
        </w:rPr>
        <w:t>Vzorky desetkrát zřeďte a postupujte dle pokynů v bodě 1, 2 a 3.</w:t>
      </w:r>
    </w:p>
    <w:p w:rsidR="00393F42" w:rsidRPr="007A375B" w:rsidRDefault="00393F42" w:rsidP="00393F42">
      <w:pPr>
        <w:pStyle w:val="Odstavecseseznamem"/>
        <w:numPr>
          <w:ilvl w:val="0"/>
          <w:numId w:val="2"/>
        </w:numPr>
        <w:rPr>
          <w:szCs w:val="24"/>
        </w:rPr>
      </w:pPr>
      <w:r w:rsidRPr="007A375B">
        <w:rPr>
          <w:szCs w:val="24"/>
        </w:rPr>
        <w:t>Vzorky stokrát zřeďte a postupujte dle pokynů v bodě 1, 2 a 3.</w:t>
      </w:r>
    </w:p>
    <w:p w:rsidR="00393F42" w:rsidRPr="00251846" w:rsidRDefault="00393F42" w:rsidP="00393F42">
      <w:pPr>
        <w:rPr>
          <w:i/>
          <w:szCs w:val="24"/>
        </w:rPr>
      </w:pPr>
      <w:r w:rsidRPr="00251846">
        <w:rPr>
          <w:i/>
          <w:szCs w:val="24"/>
        </w:rPr>
        <w:t>Pozn. naměřené hodnoty (vzhledem k nepřesnostem v ředění) je zapotřebí zaokrouhlovat:</w:t>
      </w:r>
    </w:p>
    <w:p w:rsidR="00393F42" w:rsidRPr="00EB1978" w:rsidRDefault="00393F42" w:rsidP="00393F42">
      <w:pPr>
        <w:pStyle w:val="Odstavecseseznamem"/>
        <w:numPr>
          <w:ilvl w:val="0"/>
          <w:numId w:val="1"/>
        </w:numPr>
        <w:rPr>
          <w:i/>
          <w:szCs w:val="24"/>
        </w:rPr>
      </w:pPr>
      <w:r w:rsidRPr="00EB1978">
        <w:rPr>
          <w:i/>
          <w:szCs w:val="24"/>
        </w:rPr>
        <w:t xml:space="preserve">u pH na celá čísla, </w:t>
      </w:r>
    </w:p>
    <w:p w:rsidR="00393F42" w:rsidRPr="00EB1978" w:rsidRDefault="00393F42" w:rsidP="00393F42">
      <w:pPr>
        <w:pStyle w:val="Odstavecseseznamem"/>
        <w:numPr>
          <w:ilvl w:val="0"/>
          <w:numId w:val="1"/>
        </w:numPr>
        <w:spacing w:after="120"/>
        <w:ind w:left="714" w:hanging="357"/>
        <w:contextualSpacing w:val="0"/>
        <w:rPr>
          <w:i/>
          <w:szCs w:val="24"/>
        </w:rPr>
      </w:pPr>
      <w:r w:rsidRPr="00EB1978">
        <w:rPr>
          <w:i/>
          <w:szCs w:val="24"/>
        </w:rPr>
        <w:t>u koncentrací takovým způsobem, aby základem mocniny bylo vždy číslo 10.</w:t>
      </w:r>
    </w:p>
    <w:p w:rsidR="00393F42" w:rsidRPr="007A375B" w:rsidRDefault="00393F42" w:rsidP="00393F42">
      <w:pPr>
        <w:pStyle w:val="Odstavecseseznamem"/>
        <w:numPr>
          <w:ilvl w:val="0"/>
          <w:numId w:val="2"/>
        </w:numPr>
        <w:rPr>
          <w:szCs w:val="24"/>
        </w:rPr>
      </w:pPr>
      <w:r w:rsidRPr="007A375B">
        <w:rPr>
          <w:szCs w:val="24"/>
        </w:rPr>
        <w:t xml:space="preserve">Zapište matematický vztah mezi pH a </w:t>
      </w:r>
      <w:proofErr w:type="spellStart"/>
      <w:r w:rsidRPr="007A375B">
        <w:rPr>
          <w:szCs w:val="24"/>
        </w:rPr>
        <w:t>pOH</w:t>
      </w:r>
      <w:proofErr w:type="spellEnd"/>
      <w:r w:rsidRPr="007A375B">
        <w:rPr>
          <w:szCs w:val="24"/>
        </w:rPr>
        <w:t>:</w:t>
      </w:r>
    </w:p>
    <w:p w:rsidR="00393F42" w:rsidRPr="00EB065C" w:rsidRDefault="00393F42" w:rsidP="00393F42">
      <w:pPr>
        <w:rPr>
          <w:bCs/>
          <w:i/>
          <w:iCs/>
          <w:color w:val="5B9BD5" w:themeColor="accent1"/>
          <w:szCs w:val="24"/>
        </w:rPr>
      </w:pPr>
    </w:p>
    <w:p w:rsidR="00393F42" w:rsidRDefault="00393F42" w:rsidP="00393F42">
      <w:pPr>
        <w:pStyle w:val="Odstavecseseznamem"/>
        <w:numPr>
          <w:ilvl w:val="0"/>
          <w:numId w:val="2"/>
        </w:numPr>
        <w:rPr>
          <w:szCs w:val="24"/>
        </w:rPr>
      </w:pPr>
      <w:r w:rsidRPr="007A375B">
        <w:rPr>
          <w:b/>
          <w:szCs w:val="24"/>
        </w:rPr>
        <w:t>Vlastními slovy zapište</w:t>
      </w:r>
      <w:r w:rsidRPr="007A375B">
        <w:rPr>
          <w:szCs w:val="24"/>
        </w:rPr>
        <w:t xml:space="preserve"> (popř. odhadněte):</w:t>
      </w:r>
    </w:p>
    <w:p w:rsidR="00393F42" w:rsidRPr="000A690D" w:rsidRDefault="00393F42" w:rsidP="00393F42">
      <w:pPr>
        <w:pStyle w:val="Odstavecseseznamem"/>
        <w:numPr>
          <w:ilvl w:val="1"/>
          <w:numId w:val="2"/>
        </w:numPr>
        <w:rPr>
          <w:szCs w:val="24"/>
        </w:rPr>
      </w:pPr>
      <w:r w:rsidRPr="000A690D">
        <w:rPr>
          <w:szCs w:val="24"/>
        </w:rPr>
        <w:t>Jaký je vztah mezi pH a koncentrací H</w:t>
      </w:r>
      <w:r w:rsidRPr="000A690D">
        <w:rPr>
          <w:szCs w:val="24"/>
          <w:vertAlign w:val="subscript"/>
        </w:rPr>
        <w:t>3</w:t>
      </w:r>
      <w:r w:rsidRPr="000A690D">
        <w:rPr>
          <w:szCs w:val="24"/>
        </w:rPr>
        <w:t>O</w:t>
      </w:r>
      <w:r w:rsidRPr="000A690D">
        <w:rPr>
          <w:szCs w:val="24"/>
          <w:vertAlign w:val="superscript"/>
        </w:rPr>
        <w:t>+</w:t>
      </w:r>
      <w:r w:rsidRPr="000A690D">
        <w:rPr>
          <w:szCs w:val="24"/>
        </w:rPr>
        <w:t xml:space="preserve">: </w:t>
      </w:r>
    </w:p>
    <w:p w:rsidR="00393F42" w:rsidRPr="000A690D" w:rsidRDefault="00393F42" w:rsidP="00393F42">
      <w:pPr>
        <w:pStyle w:val="Odstavecseseznamem"/>
        <w:rPr>
          <w:szCs w:val="24"/>
        </w:rPr>
      </w:pPr>
    </w:p>
    <w:p w:rsidR="00393F42" w:rsidRPr="000A690D" w:rsidRDefault="00393F42" w:rsidP="00393F42">
      <w:pPr>
        <w:pStyle w:val="Odstavecseseznamem"/>
        <w:rPr>
          <w:szCs w:val="24"/>
        </w:rPr>
      </w:pPr>
      <w:r w:rsidRPr="000A690D">
        <w:rPr>
          <w:szCs w:val="24"/>
        </w:rPr>
        <w:t>Danou skutečnost se pokuste zapsat matematickým vztahem:</w:t>
      </w:r>
      <w:r w:rsidRPr="000A690D">
        <w:rPr>
          <w:rStyle w:val="Znakapoznpodarou"/>
          <w:szCs w:val="24"/>
        </w:rPr>
        <w:t xml:space="preserve"> </w:t>
      </w:r>
    </w:p>
    <w:p w:rsidR="00393F42" w:rsidRPr="000A690D" w:rsidRDefault="00393F42" w:rsidP="00393F42">
      <w:pPr>
        <w:pStyle w:val="Odstavecseseznamem"/>
        <w:rPr>
          <w:bCs/>
          <w:i/>
          <w:iCs/>
          <w:szCs w:val="24"/>
        </w:rPr>
      </w:pPr>
    </w:p>
    <w:p w:rsidR="00393F42" w:rsidRPr="000A690D" w:rsidRDefault="00393F42" w:rsidP="00393F42">
      <w:pPr>
        <w:pStyle w:val="Odstavecseseznamem"/>
        <w:numPr>
          <w:ilvl w:val="1"/>
          <w:numId w:val="2"/>
        </w:numPr>
        <w:rPr>
          <w:bCs/>
          <w:i/>
          <w:iCs/>
          <w:szCs w:val="24"/>
        </w:rPr>
      </w:pPr>
      <w:r w:rsidRPr="00404B32">
        <w:rPr>
          <w:szCs w:val="24"/>
        </w:rPr>
        <w:t xml:space="preserve">Jaký je vztah mezi </w:t>
      </w:r>
      <w:proofErr w:type="spellStart"/>
      <w:r w:rsidRPr="00404B32">
        <w:rPr>
          <w:szCs w:val="24"/>
        </w:rPr>
        <w:t>pOH</w:t>
      </w:r>
      <w:proofErr w:type="spellEnd"/>
      <w:r w:rsidRPr="00404B32">
        <w:rPr>
          <w:szCs w:val="24"/>
        </w:rPr>
        <w:t xml:space="preserve"> a koncentrací OH</w:t>
      </w:r>
      <w:r w:rsidRPr="004F1976">
        <w:rPr>
          <w:szCs w:val="24"/>
          <w:vertAlign w:val="superscript"/>
        </w:rPr>
        <w:t>–</w:t>
      </w:r>
      <w:r w:rsidRPr="004F1976">
        <w:rPr>
          <w:szCs w:val="24"/>
        </w:rPr>
        <w:t>:</w:t>
      </w:r>
    </w:p>
    <w:p w:rsidR="00393F42" w:rsidRPr="000A690D" w:rsidRDefault="00393F42" w:rsidP="00393F42">
      <w:pPr>
        <w:pStyle w:val="Odstavecseseznamem"/>
        <w:rPr>
          <w:bCs/>
          <w:i/>
          <w:iCs/>
          <w:szCs w:val="24"/>
        </w:rPr>
      </w:pPr>
    </w:p>
    <w:p w:rsidR="00393F42" w:rsidRPr="000A690D" w:rsidRDefault="00393F42" w:rsidP="00393F42">
      <w:pPr>
        <w:pStyle w:val="Odstavecseseznamem"/>
        <w:rPr>
          <w:bCs/>
          <w:i/>
          <w:iCs/>
          <w:szCs w:val="24"/>
        </w:rPr>
      </w:pPr>
      <w:r w:rsidRPr="0069215E">
        <w:rPr>
          <w:bCs/>
          <w:i/>
          <w:iCs/>
          <w:szCs w:val="24"/>
        </w:rPr>
        <w:t xml:space="preserve"> </w:t>
      </w:r>
      <w:r w:rsidRPr="000A690D">
        <w:rPr>
          <w:szCs w:val="24"/>
        </w:rPr>
        <w:t>Danou skutečnost se pokuste zapsat matematickým vztahem:</w:t>
      </w:r>
    </w:p>
    <w:p w:rsidR="00393F42" w:rsidRPr="00EB065C" w:rsidRDefault="00393F42" w:rsidP="00393F42">
      <w:pPr>
        <w:rPr>
          <w:bCs/>
          <w:i/>
          <w:iCs/>
          <w:color w:val="FF0000"/>
          <w:szCs w:val="24"/>
        </w:rPr>
      </w:pPr>
    </w:p>
    <w:p w:rsidR="00393F42" w:rsidRPr="007A375B" w:rsidRDefault="00393F42" w:rsidP="00393F42">
      <w:pPr>
        <w:pStyle w:val="Odstavecseseznamem"/>
        <w:numPr>
          <w:ilvl w:val="1"/>
          <w:numId w:val="2"/>
        </w:numPr>
        <w:rPr>
          <w:szCs w:val="24"/>
        </w:rPr>
      </w:pPr>
      <w:r w:rsidRPr="007A375B">
        <w:rPr>
          <w:szCs w:val="24"/>
        </w:rPr>
        <w:t>Jaký je vztah mezi koncentrací H</w:t>
      </w:r>
      <w:r w:rsidRPr="007A375B">
        <w:rPr>
          <w:szCs w:val="24"/>
          <w:vertAlign w:val="subscript"/>
        </w:rPr>
        <w:t>3</w:t>
      </w:r>
      <w:r w:rsidRPr="007A375B">
        <w:rPr>
          <w:szCs w:val="24"/>
        </w:rPr>
        <w:t>O</w:t>
      </w:r>
      <w:r w:rsidRPr="00E30DE2">
        <w:rPr>
          <w:szCs w:val="24"/>
          <w:vertAlign w:val="superscript"/>
        </w:rPr>
        <w:t>+</w:t>
      </w:r>
      <w:r w:rsidRPr="007A375B">
        <w:rPr>
          <w:szCs w:val="24"/>
        </w:rPr>
        <w:t xml:space="preserve"> a koncentrací OH</w:t>
      </w:r>
      <w:r w:rsidRPr="00E30DE2">
        <w:rPr>
          <w:szCs w:val="24"/>
          <w:vertAlign w:val="superscript"/>
        </w:rPr>
        <w:t>–</w:t>
      </w:r>
      <w:r w:rsidRPr="007A375B">
        <w:rPr>
          <w:szCs w:val="24"/>
        </w:rPr>
        <w:t>:</w:t>
      </w:r>
    </w:p>
    <w:p w:rsidR="00393F42" w:rsidRDefault="00393F42" w:rsidP="00393F42">
      <w:pPr>
        <w:ind w:left="720"/>
        <w:rPr>
          <w:bCs/>
          <w:i/>
          <w:iCs/>
          <w:color w:val="5B9BD5" w:themeColor="accent1"/>
          <w:szCs w:val="24"/>
        </w:rPr>
      </w:pPr>
    </w:p>
    <w:p w:rsidR="00393F42" w:rsidRPr="00251846" w:rsidRDefault="00393F42" w:rsidP="00393F42">
      <w:pPr>
        <w:ind w:left="720"/>
        <w:rPr>
          <w:szCs w:val="24"/>
        </w:rPr>
      </w:pPr>
      <w:r w:rsidRPr="00251846">
        <w:rPr>
          <w:szCs w:val="24"/>
        </w:rPr>
        <w:t>Danou skutečnost se pokuste zapsat matematickým vztahem:</w:t>
      </w:r>
    </w:p>
    <w:p w:rsidR="00393F42" w:rsidRDefault="00393F42" w:rsidP="00393F42">
      <w:pPr>
        <w:pStyle w:val="Odstavecseseznamem"/>
        <w:ind w:left="360"/>
        <w:rPr>
          <w:szCs w:val="24"/>
        </w:rPr>
      </w:pPr>
    </w:p>
    <w:p w:rsidR="00393F42" w:rsidRDefault="00393F42" w:rsidP="00393F42">
      <w:pPr>
        <w:pStyle w:val="Odstavecseseznamem"/>
        <w:ind w:left="360"/>
        <w:rPr>
          <w:szCs w:val="24"/>
        </w:rPr>
      </w:pPr>
    </w:p>
    <w:p w:rsidR="00393F42" w:rsidRDefault="00393F42" w:rsidP="00393F42">
      <w:pPr>
        <w:pStyle w:val="Odstavecseseznamem"/>
        <w:numPr>
          <w:ilvl w:val="0"/>
          <w:numId w:val="2"/>
        </w:numPr>
        <w:rPr>
          <w:szCs w:val="24"/>
        </w:rPr>
      </w:pPr>
      <w:r w:rsidRPr="007A375B">
        <w:rPr>
          <w:szCs w:val="24"/>
        </w:rPr>
        <w:t>Vztahy si společně s vyučujícím (či se spolužáky) ověřte v</w:t>
      </w:r>
      <w:r>
        <w:rPr>
          <w:szCs w:val="24"/>
        </w:rPr>
        <w:t xml:space="preserve"> mobilní </w:t>
      </w:r>
      <w:r w:rsidRPr="007A375B">
        <w:rPr>
          <w:szCs w:val="24"/>
        </w:rPr>
        <w:t xml:space="preserve">aplikaci </w:t>
      </w:r>
      <w:proofErr w:type="spellStart"/>
      <w:r w:rsidRPr="007A375B">
        <w:rPr>
          <w:i/>
          <w:iCs/>
          <w:szCs w:val="24"/>
        </w:rPr>
        <w:t>PhE</w:t>
      </w:r>
      <w:r>
        <w:rPr>
          <w:i/>
          <w:iCs/>
          <w:szCs w:val="24"/>
        </w:rPr>
        <w:t>T</w:t>
      </w:r>
      <w:proofErr w:type="spellEnd"/>
      <w:r w:rsidRPr="007A375B">
        <w:rPr>
          <w:i/>
          <w:iCs/>
          <w:szCs w:val="24"/>
        </w:rPr>
        <w:t xml:space="preserve"> </w:t>
      </w:r>
      <w:proofErr w:type="spellStart"/>
      <w:r w:rsidRPr="007A375B">
        <w:rPr>
          <w:i/>
          <w:iCs/>
          <w:szCs w:val="24"/>
        </w:rPr>
        <w:t>Interactive</w:t>
      </w:r>
      <w:proofErr w:type="spellEnd"/>
      <w:r w:rsidRPr="007A375B">
        <w:rPr>
          <w:i/>
          <w:iCs/>
          <w:szCs w:val="24"/>
        </w:rPr>
        <w:t xml:space="preserve"> </w:t>
      </w:r>
      <w:proofErr w:type="spellStart"/>
      <w:r w:rsidRPr="007A375B">
        <w:rPr>
          <w:i/>
          <w:iCs/>
          <w:szCs w:val="24"/>
        </w:rPr>
        <w:t>Simulation</w:t>
      </w:r>
      <w:proofErr w:type="spellEnd"/>
      <w:r w:rsidRPr="007A375B">
        <w:rPr>
          <w:szCs w:val="24"/>
        </w:rPr>
        <w:t>, pH stupnice (</w:t>
      </w:r>
      <w:r w:rsidRPr="007A375B">
        <w:rPr>
          <w:b/>
          <w:szCs w:val="24"/>
        </w:rPr>
        <w:t>Můj roztok</w:t>
      </w:r>
      <w:r w:rsidRPr="007A375B">
        <w:rPr>
          <w:szCs w:val="24"/>
        </w:rPr>
        <w:t>).</w:t>
      </w:r>
    </w:p>
    <w:p w:rsidR="00393F42" w:rsidRDefault="00393F42" w:rsidP="00393F42">
      <w:pPr>
        <w:pStyle w:val="tabulkapopisek"/>
      </w:pPr>
    </w:p>
    <w:p w:rsidR="00393F42" w:rsidRPr="00404B32" w:rsidRDefault="00393F42" w:rsidP="00393F42">
      <w:pPr>
        <w:pStyle w:val="tabulkapopisek"/>
      </w:pPr>
      <w:r>
        <w:t>Naměřené hodnoty pH (</w:t>
      </w:r>
      <w:r w:rsidRPr="001D6FF6">
        <w:t>tabulka obsahuje přehled všech naměřených hodnot.</w:t>
      </w:r>
    </w:p>
    <w:tbl>
      <w:tblPr>
        <w:tblStyle w:val="Mkatabulky"/>
        <w:tblpPr w:leftFromText="141" w:rightFromText="141" w:vertAnchor="text" w:tblpY="1"/>
        <w:tblOverlap w:val="never"/>
        <w:tblW w:w="8511" w:type="dxa"/>
        <w:tblLayout w:type="fixed"/>
        <w:tblLook w:val="04A0" w:firstRow="1" w:lastRow="0" w:firstColumn="1" w:lastColumn="0" w:noHBand="0" w:noVBand="1"/>
      </w:tblPr>
      <w:tblGrid>
        <w:gridCol w:w="704"/>
        <w:gridCol w:w="853"/>
        <w:gridCol w:w="1738"/>
        <w:gridCol w:w="1739"/>
        <w:gridCol w:w="1738"/>
        <w:gridCol w:w="1739"/>
      </w:tblGrid>
      <w:tr w:rsidR="00393F42" w:rsidRPr="005837D1" w:rsidTr="00B240CF">
        <w:trPr>
          <w:cantSplit/>
          <w:trHeight w:val="1222"/>
        </w:trPr>
        <w:tc>
          <w:tcPr>
            <w:tcW w:w="704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>
              <w:rPr>
                <w:rFonts w:eastAsiaTheme="majorEastAsia" w:cs="Times New Roman"/>
                <w:b/>
                <w:bCs/>
                <w:sz w:val="18"/>
                <w:szCs w:val="18"/>
              </w:rPr>
              <w:lastRenderedPageBreak/>
              <w:t>S</w:t>
            </w:r>
            <w:r w:rsidRPr="0069215E">
              <w:rPr>
                <w:rFonts w:eastAsiaTheme="majorEastAsia" w:cs="Times New Roman"/>
                <w:b/>
                <w:bCs/>
                <w:sz w:val="18"/>
                <w:szCs w:val="18"/>
              </w:rPr>
              <w:t>tokrát zředěný vzorek</w:t>
            </w:r>
          </w:p>
          <w:p w:rsidR="00393F42" w:rsidRPr="0069215E" w:rsidRDefault="00393F42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69215E">
              <w:rPr>
                <w:rFonts w:eastAsiaTheme="majorEastAsia" w:cs="Times New Roman"/>
                <w:b/>
                <w:bCs/>
                <w:sz w:val="18"/>
                <w:szCs w:val="18"/>
              </w:rPr>
              <w:t>(0,01 l vzorku + 0,99 l vody)</w:t>
            </w:r>
          </w:p>
        </w:tc>
        <w:tc>
          <w:tcPr>
            <w:tcW w:w="853" w:type="dxa"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proofErr w:type="spellStart"/>
            <w:r w:rsidRPr="0069215E">
              <w:rPr>
                <w:rFonts w:cs="Times New Roman"/>
                <w:sz w:val="18"/>
                <w:szCs w:val="18"/>
              </w:rPr>
              <w:t>Konc</w:t>
            </w:r>
            <w:proofErr w:type="spellEnd"/>
            <w:r w:rsidRPr="0069215E">
              <w:rPr>
                <w:rFonts w:cs="Times New Roman"/>
                <w:sz w:val="18"/>
                <w:szCs w:val="18"/>
              </w:rPr>
              <w:t xml:space="preserve">. OH </w:t>
            </w:r>
            <w:r w:rsidRPr="0069215E">
              <w:rPr>
                <w:rFonts w:cs="Times New Roman"/>
                <w:sz w:val="18"/>
                <w:szCs w:val="18"/>
                <w:vertAlign w:val="superscript"/>
              </w:rPr>
              <w:t>–</w:t>
            </w:r>
            <w:r w:rsidRPr="0069215E">
              <w:rPr>
                <w:rFonts w:cs="Times New Roman"/>
                <w:sz w:val="18"/>
                <w:szCs w:val="18"/>
              </w:rPr>
              <w:t>[mol·l</w:t>
            </w:r>
            <w:r w:rsidRPr="0069215E">
              <w:rPr>
                <w:rFonts w:cs="Times New Roman"/>
                <w:sz w:val="18"/>
                <w:szCs w:val="18"/>
                <w:vertAlign w:val="superscript"/>
              </w:rPr>
              <w:t>-1</w:t>
            </w:r>
            <w:r w:rsidRPr="0069215E">
              <w:rPr>
                <w:rFonts w:cs="Times New Roman"/>
                <w:sz w:val="18"/>
                <w:szCs w:val="18"/>
              </w:rPr>
              <w:t>]</w:t>
            </w: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</w:tr>
      <w:tr w:rsidR="00393F42" w:rsidRPr="005837D1" w:rsidTr="00B240CF">
        <w:trPr>
          <w:cantSplit/>
          <w:trHeight w:val="1344"/>
        </w:trPr>
        <w:tc>
          <w:tcPr>
            <w:tcW w:w="704" w:type="dxa"/>
            <w:vMerge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69215E">
              <w:rPr>
                <w:rFonts w:cs="Times New Roman"/>
                <w:sz w:val="18"/>
                <w:szCs w:val="18"/>
              </w:rPr>
              <w:t>pOH</w:t>
            </w:r>
            <w:proofErr w:type="spellEnd"/>
            <w:r w:rsidRPr="0069215E">
              <w:rPr>
                <w:rFonts w:cs="Times New Roman"/>
                <w:sz w:val="18"/>
                <w:szCs w:val="18"/>
              </w:rPr>
              <w:t xml:space="preserve"> = 14 - pH</w:t>
            </w: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</w:tr>
      <w:tr w:rsidR="00393F42" w:rsidRPr="005837D1" w:rsidTr="00B240CF">
        <w:trPr>
          <w:cantSplit/>
          <w:trHeight w:val="1070"/>
        </w:trPr>
        <w:tc>
          <w:tcPr>
            <w:tcW w:w="704" w:type="dxa"/>
            <w:vMerge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proofErr w:type="spellStart"/>
            <w:r w:rsidRPr="0069215E">
              <w:rPr>
                <w:rFonts w:cs="Times New Roman"/>
                <w:sz w:val="18"/>
                <w:szCs w:val="18"/>
              </w:rPr>
              <w:t>Konc</w:t>
            </w:r>
            <w:proofErr w:type="spellEnd"/>
            <w:r w:rsidRPr="0069215E">
              <w:rPr>
                <w:rFonts w:cs="Times New Roman"/>
                <w:sz w:val="18"/>
                <w:szCs w:val="18"/>
              </w:rPr>
              <w:t>. H</w:t>
            </w:r>
            <w:r w:rsidRPr="0069215E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 w:rsidRPr="0069215E">
              <w:rPr>
                <w:rFonts w:cs="Times New Roman"/>
                <w:sz w:val="18"/>
                <w:szCs w:val="18"/>
              </w:rPr>
              <w:t>O</w:t>
            </w:r>
            <w:r w:rsidRPr="0069215E">
              <w:rPr>
                <w:rFonts w:cs="Times New Roman"/>
                <w:sz w:val="18"/>
                <w:szCs w:val="18"/>
                <w:vertAlign w:val="superscript"/>
              </w:rPr>
              <w:t>+</w:t>
            </w:r>
            <w:r w:rsidRPr="0069215E">
              <w:rPr>
                <w:rFonts w:cs="Times New Roman"/>
                <w:sz w:val="18"/>
                <w:szCs w:val="18"/>
              </w:rPr>
              <w:t xml:space="preserve"> [mol·l</w:t>
            </w:r>
            <w:r w:rsidRPr="0069215E">
              <w:rPr>
                <w:rFonts w:cs="Times New Roman"/>
                <w:sz w:val="18"/>
                <w:szCs w:val="18"/>
                <w:vertAlign w:val="superscript"/>
              </w:rPr>
              <w:t>-1</w:t>
            </w:r>
            <w:r w:rsidRPr="0069215E">
              <w:rPr>
                <w:rFonts w:cs="Times New Roman"/>
                <w:sz w:val="18"/>
                <w:szCs w:val="18"/>
              </w:rPr>
              <w:t>]</w:t>
            </w: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</w:tr>
      <w:tr w:rsidR="00393F42" w:rsidRPr="005837D1" w:rsidTr="00B240CF">
        <w:trPr>
          <w:cantSplit/>
          <w:trHeight w:val="439"/>
        </w:trPr>
        <w:tc>
          <w:tcPr>
            <w:tcW w:w="704" w:type="dxa"/>
            <w:vMerge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69215E">
              <w:rPr>
                <w:rFonts w:cs="Times New Roman"/>
                <w:sz w:val="18"/>
                <w:szCs w:val="18"/>
              </w:rPr>
              <w:t>pH</w:t>
            </w: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</w:tr>
      <w:tr w:rsidR="00393F42" w:rsidRPr="005837D1" w:rsidTr="00B240CF">
        <w:trPr>
          <w:cantSplit/>
          <w:trHeight w:val="1222"/>
        </w:trPr>
        <w:tc>
          <w:tcPr>
            <w:tcW w:w="704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69215E">
              <w:rPr>
                <w:rFonts w:eastAsiaTheme="majorEastAsia" w:cs="Times New Roman"/>
                <w:b/>
                <w:bCs/>
                <w:sz w:val="18"/>
                <w:szCs w:val="18"/>
              </w:rPr>
              <w:t xml:space="preserve">Desetkrát zředěný vzorek </w:t>
            </w:r>
          </w:p>
          <w:p w:rsidR="00393F42" w:rsidRPr="0069215E" w:rsidRDefault="00393F42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69215E">
              <w:rPr>
                <w:rFonts w:eastAsiaTheme="majorEastAsia" w:cs="Times New Roman"/>
                <w:b/>
                <w:bCs/>
                <w:sz w:val="18"/>
                <w:szCs w:val="18"/>
              </w:rPr>
              <w:t>(0,1 l vzorku + 0,9 l vody)</w:t>
            </w:r>
          </w:p>
        </w:tc>
        <w:tc>
          <w:tcPr>
            <w:tcW w:w="853" w:type="dxa"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proofErr w:type="spellStart"/>
            <w:r w:rsidRPr="0069215E">
              <w:rPr>
                <w:rFonts w:cs="Times New Roman"/>
                <w:sz w:val="18"/>
                <w:szCs w:val="18"/>
              </w:rPr>
              <w:t>Konc</w:t>
            </w:r>
            <w:proofErr w:type="spellEnd"/>
            <w:r w:rsidRPr="0069215E">
              <w:rPr>
                <w:rFonts w:cs="Times New Roman"/>
                <w:sz w:val="18"/>
                <w:szCs w:val="18"/>
              </w:rPr>
              <w:t xml:space="preserve">. OH </w:t>
            </w:r>
            <w:r w:rsidRPr="0069215E">
              <w:rPr>
                <w:rFonts w:cs="Times New Roman"/>
                <w:sz w:val="18"/>
                <w:szCs w:val="18"/>
                <w:vertAlign w:val="superscript"/>
              </w:rPr>
              <w:t>–</w:t>
            </w:r>
            <w:r w:rsidRPr="0069215E">
              <w:rPr>
                <w:rFonts w:cs="Times New Roman"/>
                <w:sz w:val="18"/>
                <w:szCs w:val="18"/>
              </w:rPr>
              <w:t>[mol·l</w:t>
            </w:r>
            <w:r w:rsidRPr="0069215E">
              <w:rPr>
                <w:rFonts w:cs="Times New Roman"/>
                <w:sz w:val="18"/>
                <w:szCs w:val="18"/>
                <w:vertAlign w:val="superscript"/>
              </w:rPr>
              <w:t>-1</w:t>
            </w:r>
            <w:r w:rsidRPr="0069215E">
              <w:rPr>
                <w:rFonts w:cs="Times New Roman"/>
                <w:sz w:val="18"/>
                <w:szCs w:val="18"/>
              </w:rPr>
              <w:t>]</w:t>
            </w: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</w:tr>
      <w:tr w:rsidR="00393F42" w:rsidRPr="005837D1" w:rsidTr="00B240CF">
        <w:trPr>
          <w:cantSplit/>
          <w:trHeight w:val="1213"/>
        </w:trPr>
        <w:tc>
          <w:tcPr>
            <w:tcW w:w="704" w:type="dxa"/>
            <w:vMerge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69215E">
              <w:rPr>
                <w:rFonts w:cs="Times New Roman"/>
                <w:sz w:val="18"/>
                <w:szCs w:val="18"/>
              </w:rPr>
              <w:t>pOH</w:t>
            </w:r>
            <w:proofErr w:type="spellEnd"/>
            <w:r w:rsidRPr="0069215E">
              <w:rPr>
                <w:rFonts w:cs="Times New Roman"/>
                <w:sz w:val="18"/>
                <w:szCs w:val="18"/>
              </w:rPr>
              <w:t xml:space="preserve"> = 14 - pH</w:t>
            </w: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</w:tr>
      <w:tr w:rsidR="00393F42" w:rsidRPr="005837D1" w:rsidTr="00B240CF">
        <w:trPr>
          <w:cantSplit/>
          <w:trHeight w:val="1039"/>
        </w:trPr>
        <w:tc>
          <w:tcPr>
            <w:tcW w:w="704" w:type="dxa"/>
            <w:vMerge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proofErr w:type="spellStart"/>
            <w:r w:rsidRPr="0069215E">
              <w:rPr>
                <w:rFonts w:cs="Times New Roman"/>
                <w:sz w:val="18"/>
                <w:szCs w:val="18"/>
              </w:rPr>
              <w:t>Konc</w:t>
            </w:r>
            <w:proofErr w:type="spellEnd"/>
            <w:r w:rsidRPr="0069215E">
              <w:rPr>
                <w:rFonts w:cs="Times New Roman"/>
                <w:sz w:val="18"/>
                <w:szCs w:val="18"/>
              </w:rPr>
              <w:t>. H</w:t>
            </w:r>
            <w:r w:rsidRPr="0069215E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 w:rsidRPr="0069215E">
              <w:rPr>
                <w:rFonts w:cs="Times New Roman"/>
                <w:sz w:val="18"/>
                <w:szCs w:val="18"/>
              </w:rPr>
              <w:t>O</w:t>
            </w:r>
            <w:r w:rsidRPr="0069215E">
              <w:rPr>
                <w:rFonts w:cs="Times New Roman"/>
                <w:sz w:val="18"/>
                <w:szCs w:val="18"/>
                <w:vertAlign w:val="superscript"/>
              </w:rPr>
              <w:t>+</w:t>
            </w:r>
            <w:r w:rsidRPr="0069215E">
              <w:rPr>
                <w:rFonts w:cs="Times New Roman"/>
                <w:sz w:val="18"/>
                <w:szCs w:val="18"/>
              </w:rPr>
              <w:t xml:space="preserve"> [mol·l</w:t>
            </w:r>
            <w:r w:rsidRPr="0069215E">
              <w:rPr>
                <w:rFonts w:cs="Times New Roman"/>
                <w:sz w:val="18"/>
                <w:szCs w:val="18"/>
                <w:vertAlign w:val="superscript"/>
              </w:rPr>
              <w:t>-1</w:t>
            </w:r>
            <w:r w:rsidRPr="0069215E">
              <w:rPr>
                <w:rFonts w:cs="Times New Roman"/>
                <w:sz w:val="18"/>
                <w:szCs w:val="18"/>
              </w:rPr>
              <w:t>]</w:t>
            </w: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</w:tr>
      <w:tr w:rsidR="00393F42" w:rsidRPr="005837D1" w:rsidTr="00B240CF">
        <w:trPr>
          <w:cantSplit/>
          <w:trHeight w:val="467"/>
        </w:trPr>
        <w:tc>
          <w:tcPr>
            <w:tcW w:w="704" w:type="dxa"/>
            <w:vMerge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69215E">
              <w:rPr>
                <w:rFonts w:cs="Times New Roman"/>
                <w:sz w:val="18"/>
                <w:szCs w:val="18"/>
              </w:rPr>
              <w:t>pH</w:t>
            </w: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</w:tr>
      <w:tr w:rsidR="00393F42" w:rsidRPr="005837D1" w:rsidTr="00B240CF">
        <w:trPr>
          <w:cantSplit/>
          <w:trHeight w:val="1053"/>
        </w:trPr>
        <w:tc>
          <w:tcPr>
            <w:tcW w:w="704" w:type="dxa"/>
            <w:vMerge w:val="restart"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69215E">
              <w:rPr>
                <w:rFonts w:eastAsiaTheme="majorEastAsia" w:cs="Times New Roman"/>
                <w:b/>
                <w:bCs/>
                <w:sz w:val="18"/>
                <w:szCs w:val="18"/>
              </w:rPr>
              <w:t>Nezředěný vzorek</w:t>
            </w:r>
          </w:p>
        </w:tc>
        <w:tc>
          <w:tcPr>
            <w:tcW w:w="853" w:type="dxa"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proofErr w:type="spellStart"/>
            <w:r w:rsidRPr="0069215E">
              <w:rPr>
                <w:rFonts w:cs="Times New Roman"/>
                <w:sz w:val="18"/>
                <w:szCs w:val="18"/>
              </w:rPr>
              <w:t>Konc</w:t>
            </w:r>
            <w:proofErr w:type="spellEnd"/>
            <w:r w:rsidRPr="0069215E">
              <w:rPr>
                <w:rFonts w:cs="Times New Roman"/>
                <w:sz w:val="18"/>
                <w:szCs w:val="18"/>
              </w:rPr>
              <w:t>. OH</w:t>
            </w:r>
            <w:r w:rsidRPr="0069215E">
              <w:rPr>
                <w:rFonts w:cs="Times New Roman"/>
                <w:sz w:val="18"/>
                <w:szCs w:val="18"/>
                <w:vertAlign w:val="superscript"/>
              </w:rPr>
              <w:t xml:space="preserve"> –</w:t>
            </w:r>
            <w:r w:rsidRPr="0069215E">
              <w:rPr>
                <w:rFonts w:cs="Times New Roman"/>
                <w:sz w:val="18"/>
                <w:szCs w:val="18"/>
              </w:rPr>
              <w:t xml:space="preserve"> [mol·l</w:t>
            </w:r>
            <w:r w:rsidRPr="0069215E">
              <w:rPr>
                <w:rFonts w:cs="Times New Roman"/>
                <w:sz w:val="18"/>
                <w:szCs w:val="18"/>
                <w:vertAlign w:val="superscript"/>
              </w:rPr>
              <w:t>-1</w:t>
            </w:r>
            <w:r w:rsidRPr="0069215E">
              <w:rPr>
                <w:rFonts w:cs="Times New Roman"/>
                <w:sz w:val="18"/>
                <w:szCs w:val="18"/>
              </w:rPr>
              <w:t>]</w:t>
            </w: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</w:tr>
      <w:tr w:rsidR="00393F42" w:rsidRPr="005837D1" w:rsidTr="00B240CF">
        <w:trPr>
          <w:cantSplit/>
          <w:trHeight w:val="1347"/>
        </w:trPr>
        <w:tc>
          <w:tcPr>
            <w:tcW w:w="704" w:type="dxa"/>
            <w:vMerge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ind w:left="113" w:right="113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69215E">
              <w:rPr>
                <w:rFonts w:cs="Times New Roman"/>
                <w:sz w:val="18"/>
                <w:szCs w:val="18"/>
              </w:rPr>
              <w:t>pOH</w:t>
            </w:r>
            <w:proofErr w:type="spellEnd"/>
            <w:r w:rsidRPr="0069215E">
              <w:rPr>
                <w:rFonts w:cs="Times New Roman"/>
                <w:sz w:val="18"/>
                <w:szCs w:val="18"/>
              </w:rPr>
              <w:t xml:space="preserve"> = 14 - pH</w:t>
            </w: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</w:tr>
      <w:tr w:rsidR="00393F42" w:rsidRPr="005837D1" w:rsidTr="00B240CF">
        <w:trPr>
          <w:cantSplit/>
          <w:trHeight w:val="1031"/>
        </w:trPr>
        <w:tc>
          <w:tcPr>
            <w:tcW w:w="704" w:type="dxa"/>
            <w:vMerge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proofErr w:type="spellStart"/>
            <w:r w:rsidRPr="0069215E">
              <w:rPr>
                <w:rFonts w:cs="Times New Roman"/>
                <w:sz w:val="18"/>
                <w:szCs w:val="18"/>
              </w:rPr>
              <w:t>Konc</w:t>
            </w:r>
            <w:proofErr w:type="spellEnd"/>
            <w:r w:rsidRPr="0069215E">
              <w:rPr>
                <w:rFonts w:cs="Times New Roman"/>
                <w:sz w:val="18"/>
                <w:szCs w:val="18"/>
              </w:rPr>
              <w:t>. H</w:t>
            </w:r>
            <w:r w:rsidRPr="0069215E">
              <w:rPr>
                <w:rFonts w:cs="Times New Roman"/>
                <w:sz w:val="18"/>
                <w:szCs w:val="18"/>
                <w:vertAlign w:val="subscript"/>
              </w:rPr>
              <w:t>3</w:t>
            </w:r>
            <w:r w:rsidRPr="0069215E">
              <w:rPr>
                <w:rFonts w:cs="Times New Roman"/>
                <w:sz w:val="18"/>
                <w:szCs w:val="18"/>
              </w:rPr>
              <w:t>O</w:t>
            </w:r>
            <w:r w:rsidRPr="0069215E">
              <w:rPr>
                <w:rFonts w:cs="Times New Roman"/>
                <w:sz w:val="18"/>
                <w:szCs w:val="18"/>
                <w:vertAlign w:val="superscript"/>
              </w:rPr>
              <w:t>+</w:t>
            </w:r>
            <w:r w:rsidRPr="0069215E">
              <w:rPr>
                <w:rFonts w:cs="Times New Roman"/>
                <w:sz w:val="18"/>
                <w:szCs w:val="18"/>
              </w:rPr>
              <w:t xml:space="preserve"> [mol·l</w:t>
            </w:r>
            <w:r w:rsidRPr="0069215E">
              <w:rPr>
                <w:rFonts w:cs="Times New Roman"/>
                <w:sz w:val="18"/>
                <w:szCs w:val="18"/>
                <w:vertAlign w:val="superscript"/>
              </w:rPr>
              <w:t>-1</w:t>
            </w:r>
            <w:r w:rsidRPr="0069215E">
              <w:rPr>
                <w:rFonts w:cs="Times New Roman"/>
                <w:sz w:val="18"/>
                <w:szCs w:val="18"/>
              </w:rPr>
              <w:t>]</w:t>
            </w: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FF0000"/>
                <w:sz w:val="22"/>
              </w:rPr>
            </w:pPr>
          </w:p>
        </w:tc>
      </w:tr>
      <w:tr w:rsidR="00393F42" w:rsidRPr="005837D1" w:rsidTr="00B240CF">
        <w:trPr>
          <w:cantSplit/>
          <w:trHeight w:val="608"/>
        </w:trPr>
        <w:tc>
          <w:tcPr>
            <w:tcW w:w="704" w:type="dxa"/>
            <w:vMerge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3" w:type="dxa"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69215E">
              <w:rPr>
                <w:rFonts w:cs="Times New Roman"/>
                <w:sz w:val="18"/>
                <w:szCs w:val="18"/>
              </w:rPr>
              <w:t>pH</w:t>
            </w: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  <w:tc>
          <w:tcPr>
            <w:tcW w:w="1738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  <w:tc>
          <w:tcPr>
            <w:tcW w:w="1739" w:type="dxa"/>
            <w:textDirection w:val="btLr"/>
            <w:vAlign w:val="center"/>
          </w:tcPr>
          <w:p w:rsidR="00393F42" w:rsidRPr="000A690D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color w:val="5B9BD5" w:themeColor="accent1"/>
                <w:sz w:val="22"/>
              </w:rPr>
            </w:pPr>
          </w:p>
        </w:tc>
      </w:tr>
      <w:tr w:rsidR="00393F42" w:rsidRPr="005837D1" w:rsidTr="00B240CF">
        <w:trPr>
          <w:cantSplit/>
          <w:trHeight w:val="1366"/>
        </w:trPr>
        <w:tc>
          <w:tcPr>
            <w:tcW w:w="1557" w:type="dxa"/>
            <w:gridSpan w:val="2"/>
            <w:shd w:val="clear" w:color="auto" w:fill="DEEAF6" w:themeFill="accent1" w:themeFillTint="33"/>
            <w:textDirection w:val="btLr"/>
            <w:vAlign w:val="center"/>
          </w:tcPr>
          <w:p w:rsidR="00393F42" w:rsidRPr="0069215E" w:rsidRDefault="00393F42" w:rsidP="00B240CF">
            <w:pPr>
              <w:spacing w:line="276" w:lineRule="auto"/>
              <w:jc w:val="center"/>
              <w:rPr>
                <w:rFonts w:eastAsiaTheme="majorEastAsia" w:cs="Times New Roman"/>
                <w:b/>
                <w:bCs/>
                <w:sz w:val="18"/>
                <w:szCs w:val="18"/>
              </w:rPr>
            </w:pPr>
            <w:r w:rsidRPr="0069215E">
              <w:rPr>
                <w:rFonts w:eastAsiaTheme="majorEastAsia" w:cs="Times New Roman"/>
                <w:b/>
                <w:bCs/>
                <w:sz w:val="18"/>
                <w:szCs w:val="18"/>
              </w:rPr>
              <w:t>Vzorek</w:t>
            </w:r>
          </w:p>
        </w:tc>
        <w:tc>
          <w:tcPr>
            <w:tcW w:w="1738" w:type="dxa"/>
            <w:textDirection w:val="btLr"/>
            <w:vAlign w:val="center"/>
          </w:tcPr>
          <w:p w:rsidR="00393F42" w:rsidRPr="00CF05AC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sz w:val="18"/>
                <w:szCs w:val="18"/>
              </w:rPr>
            </w:pPr>
            <w:r w:rsidRPr="00CF05AC">
              <w:rPr>
                <w:rFonts w:eastAsiaTheme="majorEastAsia" w:cs="Times New Roman"/>
                <w:bCs/>
                <w:iCs/>
                <w:sz w:val="18"/>
                <w:szCs w:val="18"/>
              </w:rPr>
              <w:t xml:space="preserve">a) Kyselina z akumulátoru  </w:t>
            </w:r>
          </w:p>
        </w:tc>
        <w:tc>
          <w:tcPr>
            <w:tcW w:w="1739" w:type="dxa"/>
            <w:textDirection w:val="btLr"/>
            <w:vAlign w:val="center"/>
          </w:tcPr>
          <w:p w:rsidR="00393F42" w:rsidRPr="00CF05AC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sz w:val="18"/>
                <w:szCs w:val="18"/>
              </w:rPr>
            </w:pPr>
            <w:r w:rsidRPr="00CF05AC">
              <w:rPr>
                <w:rFonts w:eastAsiaTheme="majorEastAsia" w:cs="Times New Roman"/>
                <w:bCs/>
                <w:iCs/>
                <w:sz w:val="18"/>
                <w:szCs w:val="18"/>
              </w:rPr>
              <w:t>b) Zvratky nebo Káva</w:t>
            </w:r>
          </w:p>
        </w:tc>
        <w:tc>
          <w:tcPr>
            <w:tcW w:w="1738" w:type="dxa"/>
            <w:textDirection w:val="btLr"/>
            <w:vAlign w:val="center"/>
          </w:tcPr>
          <w:p w:rsidR="00393F42" w:rsidRPr="00CF05AC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sz w:val="18"/>
                <w:szCs w:val="18"/>
              </w:rPr>
            </w:pPr>
            <w:r w:rsidRPr="00CF05AC">
              <w:rPr>
                <w:rFonts w:eastAsiaTheme="majorEastAsia" w:cs="Times New Roman"/>
                <w:bCs/>
                <w:iCs/>
                <w:sz w:val="18"/>
                <w:szCs w:val="18"/>
              </w:rPr>
              <w:t xml:space="preserve">c) </w:t>
            </w:r>
            <w:proofErr w:type="gramStart"/>
            <w:r w:rsidRPr="00CF05AC">
              <w:rPr>
                <w:rFonts w:eastAsiaTheme="majorEastAsia" w:cs="Times New Roman"/>
                <w:bCs/>
                <w:iCs/>
                <w:sz w:val="18"/>
                <w:szCs w:val="18"/>
              </w:rPr>
              <w:t>Mýdlo</w:t>
            </w:r>
            <w:r>
              <w:rPr>
                <w:rFonts w:eastAsiaTheme="majorEastAsia" w:cs="Times New Roman"/>
                <w:bCs/>
                <w:iCs/>
                <w:sz w:val="18"/>
                <w:szCs w:val="18"/>
              </w:rPr>
              <w:t xml:space="preserve">      </w:t>
            </w:r>
            <w:r w:rsidRPr="00CF05AC">
              <w:rPr>
                <w:rFonts w:eastAsiaTheme="majorEastAsia" w:cs="Times New Roman"/>
                <w:bCs/>
                <w:iCs/>
                <w:sz w:val="18"/>
                <w:szCs w:val="18"/>
              </w:rPr>
              <w:t>na</w:t>
            </w:r>
            <w:proofErr w:type="gramEnd"/>
            <w:r w:rsidRPr="00CF05AC">
              <w:rPr>
                <w:rFonts w:eastAsiaTheme="majorEastAsia" w:cs="Times New Roman"/>
                <w:bCs/>
                <w:iCs/>
                <w:sz w:val="18"/>
                <w:szCs w:val="18"/>
              </w:rPr>
              <w:t xml:space="preserve"> ruce</w:t>
            </w:r>
          </w:p>
        </w:tc>
        <w:tc>
          <w:tcPr>
            <w:tcW w:w="1739" w:type="dxa"/>
            <w:textDirection w:val="btLr"/>
            <w:vAlign w:val="center"/>
          </w:tcPr>
          <w:p w:rsidR="00393F42" w:rsidRPr="00CF05AC" w:rsidRDefault="00393F42" w:rsidP="00B240CF">
            <w:pPr>
              <w:spacing w:after="200" w:line="276" w:lineRule="auto"/>
              <w:ind w:left="113" w:right="113"/>
              <w:jc w:val="center"/>
              <w:rPr>
                <w:rFonts w:eastAsiaTheme="majorEastAsia" w:cs="Times New Roman"/>
                <w:bCs/>
                <w:iCs/>
                <w:sz w:val="18"/>
                <w:szCs w:val="18"/>
              </w:rPr>
            </w:pPr>
            <w:r w:rsidRPr="00CF05AC">
              <w:rPr>
                <w:rFonts w:eastAsiaTheme="majorEastAsia" w:cs="Times New Roman"/>
                <w:bCs/>
                <w:iCs/>
                <w:sz w:val="18"/>
                <w:szCs w:val="18"/>
              </w:rPr>
              <w:t>d) Čistič odpadů</w:t>
            </w:r>
          </w:p>
        </w:tc>
      </w:tr>
    </w:tbl>
    <w:p w:rsidR="005C309C" w:rsidRDefault="005C309C">
      <w:bookmarkStart w:id="0" w:name="_GoBack"/>
      <w:bookmarkEnd w:id="0"/>
    </w:p>
    <w:sectPr w:rsidR="005C3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94"/>
    <w:multiLevelType w:val="multilevel"/>
    <w:tmpl w:val="96EC698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  <w:iCs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A940838"/>
    <w:multiLevelType w:val="hybridMultilevel"/>
    <w:tmpl w:val="F5EACD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F42"/>
    <w:rsid w:val="00393F42"/>
    <w:rsid w:val="005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4CF9A4-226B-4D91-9204-B630B4367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F42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3F42"/>
    <w:pPr>
      <w:ind w:left="720"/>
      <w:contextualSpacing/>
    </w:pPr>
  </w:style>
  <w:style w:type="table" w:styleId="Mkatabulky">
    <w:name w:val="Table Grid"/>
    <w:basedOn w:val="Normlntabulka"/>
    <w:uiPriority w:val="39"/>
    <w:rsid w:val="00393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393F42"/>
    <w:rPr>
      <w:vertAlign w:val="superscript"/>
    </w:rPr>
  </w:style>
  <w:style w:type="paragraph" w:customStyle="1" w:styleId="tabulkapopisek">
    <w:name w:val="tabulka_popisek"/>
    <w:basedOn w:val="Normln"/>
    <w:link w:val="tabulkapopisekChar"/>
    <w:qFormat/>
    <w:rsid w:val="00393F42"/>
    <w:pPr>
      <w:spacing w:before="240" w:line="240" w:lineRule="auto"/>
      <w:jc w:val="center"/>
    </w:pPr>
    <w:rPr>
      <w:bCs/>
      <w:i/>
      <w:szCs w:val="24"/>
    </w:rPr>
  </w:style>
  <w:style w:type="character" w:customStyle="1" w:styleId="tabulkapopisekChar">
    <w:name w:val="tabulka_popisek Char"/>
    <w:basedOn w:val="Standardnpsmoodstavce"/>
    <w:link w:val="tabulkapopisek"/>
    <w:rsid w:val="00393F42"/>
    <w:rPr>
      <w:rFonts w:ascii="Times New Roman" w:hAnsi="Times New Roman"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2021-09-30T10:16:00Z</dcterms:created>
  <dcterms:modified xsi:type="dcterms:W3CDTF">2021-09-30T10:17:00Z</dcterms:modified>
</cp:coreProperties>
</file>